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D7CB5">
      <w:pPr>
        <w:rPr>
          <w:rFonts w:hint="eastAsia"/>
          <w:b/>
          <w:bCs/>
          <w:sz w:val="32"/>
          <w:szCs w:val="32"/>
          <w:lang w:val="en-US" w:eastAsia="zh-CN"/>
        </w:rPr>
      </w:pPr>
    </w:p>
    <w:p w14:paraId="776D105B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附件：</w:t>
      </w:r>
    </w:p>
    <w:p w14:paraId="13086D1A">
      <w:pPr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一、</w:t>
      </w:r>
      <w:r>
        <w:rPr>
          <w:rFonts w:hint="eastAsia"/>
          <w:b/>
          <w:bCs/>
          <w:sz w:val="32"/>
          <w:szCs w:val="32"/>
        </w:rPr>
        <w:t>加纳国情</w:t>
      </w:r>
    </w:p>
    <w:p w14:paraId="2E054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加纳共和国位于非洲西部几内亚湾北岸‌，是撒哈拉以南非洲首个独立的黑人主权国家，素有“黄金海岸”和“可可之乡”美誉。‌‌</w:t>
      </w:r>
      <w:r>
        <w:rPr>
          <w:rFonts w:hint="eastAsia"/>
          <w:sz w:val="28"/>
          <w:szCs w:val="28"/>
          <w:lang w:val="en-US" w:eastAsia="zh-CN"/>
        </w:rPr>
        <w:t>是</w:t>
      </w:r>
      <w:r>
        <w:rPr>
          <w:rFonts w:hint="eastAsia"/>
          <w:sz w:val="28"/>
          <w:szCs w:val="28"/>
        </w:rPr>
        <w:t>西非第二大经济体，官方语言是英语，货币</w:t>
      </w:r>
      <w:r>
        <w:rPr>
          <w:rFonts w:hint="eastAsia"/>
          <w:sz w:val="28"/>
          <w:szCs w:val="28"/>
          <w:lang w:val="en-US" w:eastAsia="zh-CN"/>
        </w:rPr>
        <w:t>为</w:t>
      </w:r>
      <w:r>
        <w:rPr>
          <w:rFonts w:hint="eastAsia"/>
          <w:sz w:val="28"/>
          <w:szCs w:val="28"/>
        </w:rPr>
        <w:t>塞地，1</w:t>
      </w:r>
      <w:r>
        <w:rPr>
          <w:rFonts w:hint="eastAsia"/>
          <w:sz w:val="28"/>
          <w:szCs w:val="28"/>
          <w:lang w:val="en-US" w:eastAsia="zh-CN"/>
        </w:rPr>
        <w:t>元</w:t>
      </w:r>
      <w:r>
        <w:rPr>
          <w:rFonts w:hint="eastAsia"/>
          <w:sz w:val="28"/>
          <w:szCs w:val="28"/>
        </w:rPr>
        <w:t>人民币大概能换</w:t>
      </w:r>
      <w:r>
        <w:rPr>
          <w:rFonts w:hint="eastAsia"/>
          <w:sz w:val="28"/>
          <w:szCs w:val="28"/>
          <w:lang w:val="en-US" w:eastAsia="zh-CN"/>
        </w:rPr>
        <w:t>1.7塞地</w:t>
      </w:r>
      <w:r>
        <w:rPr>
          <w:rFonts w:hint="eastAsia"/>
          <w:sz w:val="28"/>
          <w:szCs w:val="28"/>
        </w:rPr>
        <w:t>左右。</w:t>
      </w:r>
    </w:p>
    <w:p w14:paraId="13AD50D5">
      <w:pPr>
        <w:rPr>
          <w:rFonts w:hint="eastAsia" w:eastAsiaTheme="minorEastAsia"/>
          <w:b/>
          <w:bCs/>
          <w:color w:val="0000FF"/>
          <w:sz w:val="28"/>
          <w:szCs w:val="28"/>
          <w:lang w:eastAsia="zh-CN"/>
        </w:rPr>
      </w:pPr>
      <w:r>
        <w:rPr>
          <w:rFonts w:hint="eastAsia"/>
          <w:b/>
          <w:bCs/>
          <w:color w:val="0000FF"/>
          <w:sz w:val="28"/>
          <w:szCs w:val="28"/>
        </w:rPr>
        <w:t>面积有多大</w:t>
      </w:r>
      <w:r>
        <w:rPr>
          <w:rFonts w:hint="eastAsia"/>
          <w:b/>
          <w:bCs/>
          <w:color w:val="0000FF"/>
          <w:sz w:val="28"/>
          <w:szCs w:val="28"/>
          <w:lang w:eastAsia="zh-CN"/>
        </w:rPr>
        <w:t>？</w:t>
      </w:r>
    </w:p>
    <w:p w14:paraId="33DB9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国土面积约‌23.85万平方公里‌，与我国广西壮族自治区相当，海岸线长562公里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南濒大西洋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西邻科特迪瓦，北接布基纳法索，东毗多哥。‌‌</w:t>
      </w:r>
    </w:p>
    <w:p w14:paraId="76659009">
      <w:pPr>
        <w:rPr>
          <w:rFonts w:hint="eastAsia" w:eastAsiaTheme="minorEastAsia"/>
          <w:b/>
          <w:bCs/>
          <w:color w:val="0000FF"/>
          <w:sz w:val="28"/>
          <w:szCs w:val="28"/>
          <w:lang w:eastAsia="zh-CN"/>
        </w:rPr>
      </w:pPr>
      <w:r>
        <w:rPr>
          <w:rFonts w:hint="eastAsia"/>
          <w:b/>
          <w:bCs/>
          <w:color w:val="0000FF"/>
          <w:sz w:val="28"/>
          <w:szCs w:val="28"/>
        </w:rPr>
        <w:t>首都是哪</w:t>
      </w:r>
      <w:r>
        <w:rPr>
          <w:rFonts w:hint="eastAsia"/>
          <w:b/>
          <w:bCs/>
          <w:color w:val="0000FF"/>
          <w:sz w:val="28"/>
          <w:szCs w:val="28"/>
          <w:lang w:eastAsia="zh-CN"/>
        </w:rPr>
        <w:t>？</w:t>
      </w:r>
    </w:p>
    <w:p w14:paraId="10770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首都‌阿克拉‌位于南部沿海，是全国政治经济核心，全国共设‌16个省‌，下设260个县。主要城市还有库马西、特马港等。‌‌首都阿克拉，人口3506.43万（2025年）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首都阿克拉</w:t>
      </w:r>
      <w:r>
        <w:rPr>
          <w:rFonts w:hint="eastAsia"/>
          <w:sz w:val="28"/>
          <w:szCs w:val="28"/>
          <w:lang w:eastAsia="zh-CN"/>
        </w:rPr>
        <w:t>常住人口</w:t>
      </w:r>
      <w:r>
        <w:rPr>
          <w:rFonts w:hint="eastAsia"/>
          <w:sz w:val="28"/>
          <w:szCs w:val="28"/>
        </w:rPr>
        <w:t>将近500万，人均GDP</w:t>
      </w:r>
      <w:r>
        <w:rPr>
          <w:rFonts w:hint="eastAsia"/>
          <w:sz w:val="28"/>
          <w:szCs w:val="28"/>
          <w:lang w:eastAsia="zh-CN"/>
        </w:rPr>
        <w:t>大概2500美元</w:t>
      </w:r>
      <w:r>
        <w:rPr>
          <w:rFonts w:hint="eastAsia"/>
          <w:sz w:val="28"/>
          <w:szCs w:val="28"/>
        </w:rPr>
        <w:t>，在西非算中上水平。</w:t>
      </w:r>
    </w:p>
    <w:p w14:paraId="7C3D9649">
      <w:pPr>
        <w:rPr>
          <w:rFonts w:hint="eastAsia" w:eastAsiaTheme="minorEastAsia"/>
          <w:b/>
          <w:bCs/>
          <w:color w:val="0000FF"/>
          <w:sz w:val="28"/>
          <w:szCs w:val="28"/>
          <w:lang w:eastAsia="zh-CN"/>
        </w:rPr>
      </w:pPr>
      <w:r>
        <w:rPr>
          <w:rFonts w:hint="eastAsia"/>
          <w:b/>
          <w:bCs/>
          <w:color w:val="0000FF"/>
          <w:sz w:val="28"/>
          <w:szCs w:val="28"/>
        </w:rPr>
        <w:t>靠啥吃饭</w:t>
      </w:r>
      <w:r>
        <w:rPr>
          <w:rFonts w:hint="eastAsia"/>
          <w:b/>
          <w:bCs/>
          <w:color w:val="0000FF"/>
          <w:sz w:val="28"/>
          <w:szCs w:val="28"/>
          <w:lang w:eastAsia="zh-CN"/>
        </w:rPr>
        <w:t>？</w:t>
      </w:r>
    </w:p>
    <w:p w14:paraId="03009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‌黄金、可可和石油‌是三大支柱，加纳是非洲最大黄金生产国之一，可可产量居世界第二。居民多信奉基督教。‌‌‌</w:t>
      </w:r>
    </w:p>
    <w:p w14:paraId="1ACC81B7">
      <w:pPr>
        <w:rPr>
          <w:rFonts w:hint="eastAsia" w:eastAsiaTheme="minorEastAsia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eastAsiaTheme="minorEastAsia"/>
          <w:b/>
          <w:bCs/>
          <w:color w:val="0000FF"/>
          <w:sz w:val="28"/>
          <w:szCs w:val="28"/>
        </w:rPr>
        <w:t>贸易情况</w:t>
      </w:r>
      <w:r>
        <w:rPr>
          <w:rFonts w:hint="eastAsia" w:eastAsiaTheme="minorEastAsia"/>
          <w:b/>
          <w:bCs/>
          <w:color w:val="0000FF"/>
          <w:sz w:val="28"/>
          <w:szCs w:val="28"/>
          <w:lang w:val="en-US" w:eastAsia="zh-CN"/>
        </w:rPr>
        <w:t>如何？</w:t>
      </w:r>
    </w:p>
    <w:p w14:paraId="6706F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近</w:t>
      </w:r>
      <w:r>
        <w:rPr>
          <w:rFonts w:hint="eastAsia"/>
          <w:sz w:val="28"/>
          <w:szCs w:val="28"/>
          <w:lang w:eastAsia="zh-CN"/>
        </w:rPr>
        <w:t>年来</w:t>
      </w:r>
      <w:r>
        <w:rPr>
          <w:rFonts w:hint="eastAsia"/>
          <w:sz w:val="28"/>
          <w:szCs w:val="28"/>
        </w:rPr>
        <w:t>中加贸易发展迅速，中国成为加纳第一大进口来源地。据不完全统计，2023年中加双边货物贸易总额为110.4亿美元，中国对加纳出口额92.3亿美元，自加纳进口额18.1亿美元。中国对加纳投资持续上扬，已连续多年成为加纳最重要外资来源国。</w:t>
      </w:r>
    </w:p>
    <w:p w14:paraId="14DFE4A2">
      <w:pPr>
        <w:rPr>
          <w:rFonts w:hint="eastAsia" w:eastAsiaTheme="minorEastAsia"/>
          <w:b/>
          <w:bCs/>
          <w:color w:val="0000FF"/>
          <w:sz w:val="28"/>
          <w:szCs w:val="28"/>
          <w:lang w:eastAsia="zh-CN"/>
        </w:rPr>
      </w:pPr>
      <w:r>
        <w:rPr>
          <w:rFonts w:hint="eastAsia"/>
          <w:b/>
          <w:bCs/>
          <w:color w:val="0000FF"/>
          <w:sz w:val="28"/>
          <w:szCs w:val="28"/>
        </w:rPr>
        <w:t>山东省在加纳的企业有哪些</w:t>
      </w:r>
      <w:r>
        <w:rPr>
          <w:rFonts w:hint="eastAsia"/>
          <w:b/>
          <w:bCs/>
          <w:color w:val="0000FF"/>
          <w:sz w:val="28"/>
          <w:szCs w:val="28"/>
          <w:lang w:eastAsia="zh-CN"/>
        </w:rPr>
        <w:t>？</w:t>
      </w:r>
    </w:p>
    <w:p w14:paraId="6A965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山东省在加纳的企业主要集中在‌基础设施建设、矿业开发、智慧农业、跨境贸易物流‌四大领域，多以“总部+子公司”或项目公司形式存在，并通过</w:t>
      </w:r>
      <w:r>
        <w:rPr>
          <w:rFonts w:hint="eastAsia"/>
          <w:b/>
          <w:bCs/>
          <w:sz w:val="28"/>
          <w:szCs w:val="28"/>
          <w:u w:val="single"/>
        </w:rPr>
        <w:t>‌加纳山东工商联合总会</w:t>
      </w:r>
      <w:r>
        <w:rPr>
          <w:rFonts w:hint="eastAsia"/>
          <w:sz w:val="28"/>
          <w:szCs w:val="28"/>
        </w:rPr>
        <w:t>‌（2023年成立，会员80余家）进行抱团协作。‌‌</w:t>
      </w:r>
    </w:p>
    <w:p w14:paraId="005D8368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重点代表性企业</w:t>
      </w:r>
      <w:r>
        <w:rPr>
          <w:rFonts w:hint="eastAsia"/>
          <w:sz w:val="28"/>
          <w:szCs w:val="28"/>
          <w:lang w:eastAsia="zh-CN"/>
        </w:rPr>
        <w:t>：</w:t>
      </w:r>
    </w:p>
    <w:p w14:paraId="5DCF7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‌1、山东高速集团系‌：‌山东国际加纳有限公司‌（2011年注册，隶属山东高速），拥有房建、土木及道路桥梁最高施工资质，实施“山东花园”“山东名苑”地产开发、森拓炼厂土建及加纳智慧农业等项目。</w:t>
      </w:r>
    </w:p>
    <w:p w14:paraId="31FF7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‌2、山东黄金集团系‌：运营‌加纳卡蒂诺纳穆蒂尼金矿‌（山东黄金海外首个自建大型金矿），2024年11月正式投产，2025年已实现规模化生产。</w:t>
      </w:r>
    </w:p>
    <w:p w14:paraId="56063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‌3、烟台鑫海矿业系‌：‌鑫海加纳矿业有限公司‌（2025年7月成立，山东鑫海矿业全资子公司），提供矿山设计、装备调试及全产业链服务。</w:t>
      </w:r>
    </w:p>
    <w:p w14:paraId="08C25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‌4、潍坊农业系‌：‌山东唯阳农业科技有限公司‌等企业在沃尔特省建设‌潍坊国家农综区加纳智慧农业产业园‌，输出智能温室、水肥一体化及数字化种植技术。</w:t>
      </w:r>
    </w:p>
    <w:p w14:paraId="48F2B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‌5、临沂商贸物流系‌：‌兰田集团‌在特马港揭牌运营‌中国兰田(加纳)海外仓‌（3000平方米），打造西非跨境供应链枢纽；金亿集团等也在当地投资建设产贸一体化工业园。</w:t>
      </w:r>
    </w:p>
    <w:p w14:paraId="0A355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‌6、渔业系‌：‌荣成市海洋渔业有限公司‌设立‌荣成渔业(加纳)有限公司‌，建设远洋渔业捕捞加工基地（含码头、修船厂及加工车间）。‌‌</w:t>
      </w:r>
    </w:p>
    <w:p w14:paraId="2A01A1C3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二、</w:t>
      </w:r>
      <w:r>
        <w:rPr>
          <w:rFonts w:hint="eastAsia"/>
          <w:b/>
          <w:bCs/>
          <w:sz w:val="32"/>
          <w:szCs w:val="32"/>
        </w:rPr>
        <w:t>加纳的鸡肉</w:t>
      </w:r>
      <w:r>
        <w:rPr>
          <w:rFonts w:hint="eastAsia"/>
          <w:b/>
          <w:bCs/>
          <w:sz w:val="32"/>
          <w:szCs w:val="32"/>
          <w:lang w:val="en-US" w:eastAsia="zh-CN"/>
        </w:rPr>
        <w:t>及鸡蛋</w:t>
      </w:r>
      <w:r>
        <w:rPr>
          <w:rFonts w:hint="eastAsia"/>
          <w:b/>
          <w:bCs/>
          <w:sz w:val="32"/>
          <w:szCs w:val="32"/>
        </w:rPr>
        <w:t>消费情况</w:t>
      </w:r>
    </w:p>
    <w:p w14:paraId="7ACEBE6F">
      <w:pPr>
        <w:rPr>
          <w:rFonts w:hint="eastAsia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1、鸡肉情况：</w:t>
      </w:r>
    </w:p>
    <w:p w14:paraId="4C542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加纳人吃鸡肉，且鸡肉是当地重要的日常蛋白质来源和主流肉类之一。‌‌</w:t>
      </w:r>
    </w:p>
    <w:p w14:paraId="20C8D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‌饮食地位‌：鸡肉广泛出现在加纳人的日常餐桌及节日庆典中（如圣诞晚餐），常见做法包括炖煮（常搭配花生酱、红薯等）和街头烧烤（如名为Chichinga的鸡肉串）。</w:t>
      </w:r>
    </w:p>
    <w:p w14:paraId="69CA0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‌供应现状‌：虽然加纳本土有家禽养殖，但产量远不能满足市场需求，目前约‌90%的禽肉需求依赖进口‌（主要来自巴西、美国等地），本地商业生产受冲击较大。‌‌</w:t>
      </w:r>
    </w:p>
    <w:p w14:paraId="420AF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今天，全球90%的鸡种市场被三家公司控制。它们通过专利鸡苗、捆绑销售饲料等方式，让非洲的小农户一步步依赖上这套资本驱动的体系。然而在非洲，其实85%的鸡是农户用本地鸡种散养的——这些鸡更能适应环境，也维系着许多家庭的生计，默默守护着人们自主决定吃什么的权利。</w:t>
      </w:r>
    </w:p>
    <w:p w14:paraId="3DC7FEC9">
      <w:pPr>
        <w:rPr>
          <w:rFonts w:hint="eastAsia"/>
          <w:b/>
          <w:bCs/>
          <w:color w:val="0000FF"/>
          <w:sz w:val="28"/>
          <w:szCs w:val="28"/>
        </w:rPr>
      </w:pP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2、</w:t>
      </w:r>
      <w:r>
        <w:rPr>
          <w:rFonts w:hint="eastAsia"/>
          <w:b/>
          <w:bCs/>
          <w:color w:val="0000FF"/>
          <w:sz w:val="28"/>
          <w:szCs w:val="28"/>
        </w:rPr>
        <w:t>加纳的鸡蛋消费情况：</w:t>
      </w:r>
    </w:p>
    <w:p w14:paraId="2605C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鸡蛋是当地常见的食材和蛋白质来源。</w:t>
      </w:r>
    </w:p>
    <w:p w14:paraId="14A3B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‌日常饮食‌：鸡蛋常作为早餐或正餐的一部分，搭配米饭、豆类、椰子叶酱等食用。</w:t>
      </w:r>
    </w:p>
    <w:p w14:paraId="6D97D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‌市场特点‌：作为生活必需品，鸡蛋价格受饲料成本、进口政策及通货膨胀影响较大，但在日常零售中始终保有稳定需求。‌‌</w:t>
      </w:r>
    </w:p>
    <w:p w14:paraId="744C2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鸡蛋价格：加纳鸡蛋通常按“托盘”（30枚）或“打”（12枚）出售，近期西非地区鸡蛋均价受通胀影响处于高位，具体需以阿克拉等主销区农贸市场当日挂牌价为准。</w:t>
      </w:r>
    </w:p>
    <w:p w14:paraId="7C76D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超市</w:t>
      </w:r>
      <w:r>
        <w:rPr>
          <w:rFonts w:hint="eastAsia"/>
          <w:sz w:val="28"/>
          <w:szCs w:val="28"/>
        </w:rPr>
        <w:t>一盒鸡蛋——六个鸡蛋，折合人民币大概三十块钱。（2026年4月）</w:t>
      </w:r>
    </w:p>
    <w:p w14:paraId="24E198DC">
      <w:pPr>
        <w:rPr>
          <w:rFonts w:hint="eastAsia"/>
          <w:b/>
          <w:bCs/>
          <w:color w:val="0000FF"/>
          <w:sz w:val="28"/>
          <w:szCs w:val="28"/>
        </w:rPr>
      </w:pP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商务</w:t>
      </w:r>
      <w:r>
        <w:rPr>
          <w:rFonts w:hint="eastAsia"/>
          <w:b/>
          <w:bCs/>
          <w:color w:val="0000FF"/>
          <w:sz w:val="28"/>
          <w:szCs w:val="28"/>
        </w:rPr>
        <w:t>提醒：</w:t>
      </w:r>
    </w:p>
    <w:p w14:paraId="7F863A34">
      <w:pPr>
        <w:rPr>
          <w:rFonts w:hint="eastAsia"/>
          <w:b/>
          <w:bCs/>
          <w:color w:val="0000FF"/>
          <w:sz w:val="28"/>
          <w:szCs w:val="28"/>
        </w:rPr>
      </w:pPr>
      <w:r>
        <w:rPr>
          <w:rFonts w:hint="eastAsia"/>
          <w:b/>
          <w:bCs/>
          <w:color w:val="0000FF"/>
          <w:sz w:val="28"/>
          <w:szCs w:val="28"/>
        </w:rPr>
        <w:t>我们需提醒中国企业和个人，到加纳投资合作要充分做好前期准备，深入进行市场调研和风险评估。进入加纳市场后，要遵守加纳相关法律，依法登记注册并开展经营，不得进入法律明令禁止的领域。</w:t>
      </w:r>
      <w:bookmarkStart w:id="0" w:name="_GoBack"/>
      <w:bookmarkEnd w:id="0"/>
    </w:p>
    <w:p w14:paraId="5FC04892">
      <w:pPr>
        <w:rPr>
          <w:rFonts w:hint="eastAsia"/>
          <w:sz w:val="28"/>
          <w:szCs w:val="28"/>
        </w:rPr>
      </w:pPr>
    </w:p>
    <w:p w14:paraId="785EE8C8">
      <w:pPr>
        <w:rPr>
          <w:rFonts w:hint="eastAsia"/>
          <w:sz w:val="28"/>
          <w:szCs w:val="28"/>
        </w:rPr>
      </w:pPr>
    </w:p>
    <w:p w14:paraId="3BC289F3">
      <w:pPr>
        <w:rPr>
          <w:rFonts w:hint="eastAsia"/>
        </w:rPr>
      </w:pPr>
    </w:p>
    <w:p w14:paraId="2AAC94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4NDBiMjBkYjAyYjFiMzgzZjJmMzc4MjcyOWQxOTUifQ=="/>
  </w:docVars>
  <w:rsids>
    <w:rsidRoot w:val="188369DC"/>
    <w:rsid w:val="05F314D1"/>
    <w:rsid w:val="075C4AB6"/>
    <w:rsid w:val="09475E50"/>
    <w:rsid w:val="0A8B43AD"/>
    <w:rsid w:val="188369DC"/>
    <w:rsid w:val="19F4792E"/>
    <w:rsid w:val="1A9A6727"/>
    <w:rsid w:val="202F346E"/>
    <w:rsid w:val="260D0BEB"/>
    <w:rsid w:val="262C6071"/>
    <w:rsid w:val="2D8079FF"/>
    <w:rsid w:val="30F5600E"/>
    <w:rsid w:val="356A58C5"/>
    <w:rsid w:val="367A26EC"/>
    <w:rsid w:val="38EA6674"/>
    <w:rsid w:val="45140D01"/>
    <w:rsid w:val="50710E61"/>
    <w:rsid w:val="5325232B"/>
    <w:rsid w:val="55333C47"/>
    <w:rsid w:val="59715AA3"/>
    <w:rsid w:val="5BD14DFE"/>
    <w:rsid w:val="6B827EC3"/>
    <w:rsid w:val="6F4E5DC4"/>
    <w:rsid w:val="76CC3D72"/>
    <w:rsid w:val="7F03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1597</Words>
  <Characters>1676</Characters>
  <Lines>0</Lines>
  <Paragraphs>0</Paragraphs>
  <TotalTime>78</TotalTime>
  <ScaleCrop>false</ScaleCrop>
  <LinksUpToDate>false</LinksUpToDate>
  <CharactersWithSpaces>1702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2026-06-29T08:20:00Z</dcterms:created>
  <dc:creator>宁霞</dc:creator>
  <cp:lastModifiedBy>名井名井唐</cp:lastModifiedBy>
  <cp:lastPrinted>2026-06-30T02:02:00Z</cp:lastPrinted>
  <dcterms:modified xsi:type="dcterms:W3CDTF">2026-07-02T06:54:57Z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A6E3DC675B83422E90DED1B1198240A2_13</vt:lpwstr>
  </property>
  <property fmtid="{D5CDD505-2E9C-101B-9397-08002B2CF9AE}" pid="4" name="KSOTemplateDocerSaveRecord">
    <vt:lpwstr>eyJoZGlkIjoiY2M5ZDJlMWM4NzRiMDY2MDRiNmVlMTM1MGMxZmMyOTIiLCJ1c2VySWQiOiIzNTQ4OTQ3NjkifQ==</vt:lpwstr>
  </property>
</Properties>
</file>